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59" w:rsidRPr="00555E59" w:rsidRDefault="00555E59" w:rsidP="0055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bookmarkStart w:id="0" w:name="_GoBack"/>
      <w:bookmarkEnd w:id="0"/>
    </w:p>
    <w:p w:rsidR="00555E59" w:rsidRPr="00555E59" w:rsidRDefault="00555E59" w:rsidP="00555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</w:pPr>
      <w:proofErr w:type="spellStart"/>
      <w:r w:rsidRPr="0055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  <w:t>«Todo</w:t>
      </w:r>
      <w:proofErr w:type="spellEnd"/>
      <w:r w:rsidRPr="0055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  <w:t xml:space="preserve"> el </w:t>
      </w:r>
      <w:proofErr w:type="spellStart"/>
      <w:r w:rsidRPr="0055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  <w:t>Cantábrico»</w:t>
      </w:r>
      <w:proofErr w:type="spellEnd"/>
      <w:r w:rsidRPr="0055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  <w:t xml:space="preserve"> se dio cita un año más en Burela para </w:t>
      </w:r>
      <w:proofErr w:type="spellStart"/>
      <w:r w:rsidRPr="0055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  <w:t>hablar</w:t>
      </w:r>
      <w:proofErr w:type="spellEnd"/>
      <w:r w:rsidRPr="00555E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gl-ES"/>
        </w:rPr>
        <w:t xml:space="preserve"> de la pesca artesanal</w:t>
      </w:r>
    </w:p>
    <w:p w:rsidR="00555E59" w:rsidRPr="00555E59" w:rsidRDefault="00555E59" w:rsidP="00555E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</w:pPr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 xml:space="preserve">El alcalde </w:t>
      </w:r>
      <w:proofErr w:type="spellStart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>abogó</w:t>
      </w:r>
      <w:proofErr w:type="spellEnd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 xml:space="preserve"> por </w:t>
      </w:r>
      <w:proofErr w:type="spellStart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>hacer</w:t>
      </w:r>
      <w:proofErr w:type="spellEnd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 xml:space="preserve"> atractiva la </w:t>
      </w:r>
      <w:proofErr w:type="spellStart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>actividad</w:t>
      </w:r>
      <w:proofErr w:type="spellEnd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 xml:space="preserve"> para los </w:t>
      </w:r>
      <w:proofErr w:type="spellStart"/>
      <w:r w:rsidRPr="00555E59">
        <w:rPr>
          <w:rFonts w:ascii="Times New Roman" w:eastAsia="Times New Roman" w:hAnsi="Times New Roman" w:cs="Times New Roman"/>
          <w:b/>
          <w:bCs/>
          <w:sz w:val="18"/>
          <w:szCs w:val="18"/>
          <w:lang w:eastAsia="gl-ES"/>
        </w:rPr>
        <w:t>jóvenes</w:t>
      </w:r>
      <w:proofErr w:type="spellEnd"/>
    </w:p>
    <w:p w:rsidR="00555E59" w:rsidRPr="00555E59" w:rsidRDefault="00555E59" w:rsidP="00555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M. G. B. VIVEIRO / LA VOZ 14/09/2016 05:00 </w:t>
      </w:r>
    </w:p>
    <w:p w:rsidR="00555E59" w:rsidRPr="00555E59" w:rsidRDefault="00555E59" w:rsidP="0055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Un foro de debate, un punto de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encuentro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entre los distintos representantes del sector, y una forma de traer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«ao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noso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terreno»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quienes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deciden en materia de pesca en las distintas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administraciones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, la española y las autonómicas.</w:t>
      </w:r>
    </w:p>
    <w:p w:rsidR="00555E59" w:rsidRPr="00555E59" w:rsidRDefault="00555E59" w:rsidP="0055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Basilio Otero, patrón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mayor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Burela y presidente de la Federación de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Cofradías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Lugo, lo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dijo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ayer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en la clausura de la reunión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interfederativa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las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cofradías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del Cantábrico y Galicia.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«Podemos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decir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que todo el Cantábrico está en Burela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hoy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,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sin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miedo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 equivocarnos; han sido dos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jornadas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productivas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, este año con la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novedad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traer a las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Administraciones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para que,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además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del papel , nos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pudiesen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mirar y ver la cara de preocupación que en algún momento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ponemos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con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alguna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ellas»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. Otero,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reiteró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la disposición a que el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encuentro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se repita y a que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vuelva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 ser A Mariña su escenario.</w:t>
      </w:r>
    </w:p>
    <w:p w:rsidR="00555E59" w:rsidRPr="00555E59" w:rsidRDefault="00555E59" w:rsidP="0055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El director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general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ordenación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pesquera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calificó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positivo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«poder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discutir con el sector los problemas de aplicación que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tiene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la Política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Pesquera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Común y entre todos conseguir la explotación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sostenible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del sector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pesquero»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.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Reiteró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que la pesca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«debe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ser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sostenible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y que al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mismo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tiempo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genere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unos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beneficios económicos que permitan a su vez el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desarrollo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social de todas las comunidades y sectores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pesqueros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que están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involucrados»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.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Propuso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que el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encuentro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fuera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«itinerante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por todo el Cantábrico y cada cinco o seis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meses»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.</w:t>
      </w:r>
    </w:p>
    <w:p w:rsidR="00555E59" w:rsidRPr="00555E59" w:rsidRDefault="00555E59" w:rsidP="0055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En la clausura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también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intervino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el alcalde, Alfredo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Llano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,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destacó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el papel y los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servicios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Burela, en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calidad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anfitriona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del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encuentro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.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Llano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abogó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por la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buena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aplicación de los programas de pesca, y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resaltó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la importancia de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«mantener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atractivo el sector para que la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gente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joven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se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implique»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y la pesca siga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siendo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un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pilar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económico y social.</w:t>
      </w:r>
    </w:p>
    <w:p w:rsidR="00555E59" w:rsidRPr="00555E59" w:rsidRDefault="00555E59" w:rsidP="00555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gl-ES"/>
        </w:rPr>
      </w:pPr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La conselleira de Mar, Rosa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Quintana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,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acudió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a la comida que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cerró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el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encuentro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 xml:space="preserve"> entre las </w:t>
      </w:r>
      <w:proofErr w:type="spellStart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federaciones</w:t>
      </w:r>
      <w:proofErr w:type="spellEnd"/>
      <w:r w:rsidRPr="00555E59">
        <w:rPr>
          <w:rFonts w:ascii="Times New Roman" w:eastAsia="Times New Roman" w:hAnsi="Times New Roman" w:cs="Times New Roman"/>
          <w:sz w:val="24"/>
          <w:szCs w:val="24"/>
          <w:lang w:eastAsia="gl-ES"/>
        </w:rPr>
        <w:t>.</w:t>
      </w:r>
    </w:p>
    <w:sectPr w:rsidR="00555E59" w:rsidRPr="00555E59" w:rsidSect="00555E59">
      <w:headerReference w:type="default" r:id="rId8"/>
      <w:pgSz w:w="11906" w:h="16838"/>
      <w:pgMar w:top="1418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59" w:rsidRDefault="00555E59" w:rsidP="00555E59">
      <w:pPr>
        <w:spacing w:after="0" w:line="240" w:lineRule="auto"/>
      </w:pPr>
      <w:r>
        <w:separator/>
      </w:r>
    </w:p>
  </w:endnote>
  <w:endnote w:type="continuationSeparator" w:id="0">
    <w:p w:rsidR="00555E59" w:rsidRDefault="00555E59" w:rsidP="0055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59" w:rsidRDefault="00555E59" w:rsidP="00555E59">
      <w:pPr>
        <w:spacing w:after="0" w:line="240" w:lineRule="auto"/>
      </w:pPr>
      <w:r>
        <w:separator/>
      </w:r>
    </w:p>
  </w:footnote>
  <w:footnote w:type="continuationSeparator" w:id="0">
    <w:p w:rsidR="00555E59" w:rsidRDefault="00555E59" w:rsidP="0055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59" w:rsidRDefault="00555E59">
    <w:pPr>
      <w:pStyle w:val="Encabezado"/>
    </w:pPr>
    <w:r>
      <w:rPr>
        <w:noProof/>
        <w:lang w:eastAsia="gl-ES"/>
      </w:rPr>
      <w:drawing>
        <wp:inline distT="0" distB="0" distL="0" distR="0" wp14:anchorId="2F2B7D00" wp14:editId="249FD625">
          <wp:extent cx="3943350" cy="666750"/>
          <wp:effectExtent l="0" t="0" r="0" b="0"/>
          <wp:docPr id="17" name="Imagen 17" descr="http://www.lavozdegalicia.es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www.lavozdegalicia.es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710"/>
    <w:multiLevelType w:val="multilevel"/>
    <w:tmpl w:val="CABE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D7E45"/>
    <w:multiLevelType w:val="multilevel"/>
    <w:tmpl w:val="067C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50802"/>
    <w:multiLevelType w:val="multilevel"/>
    <w:tmpl w:val="EB2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90779E"/>
    <w:multiLevelType w:val="multilevel"/>
    <w:tmpl w:val="9756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A059C"/>
    <w:multiLevelType w:val="multilevel"/>
    <w:tmpl w:val="B61C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A6329"/>
    <w:multiLevelType w:val="multilevel"/>
    <w:tmpl w:val="F022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A02B3"/>
    <w:multiLevelType w:val="multilevel"/>
    <w:tmpl w:val="8BD0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70E43"/>
    <w:multiLevelType w:val="multilevel"/>
    <w:tmpl w:val="82D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D03189"/>
    <w:multiLevelType w:val="multilevel"/>
    <w:tmpl w:val="1C82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61"/>
    <w:rsid w:val="000277CF"/>
    <w:rsid w:val="003B3661"/>
    <w:rsid w:val="005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E59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555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E5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55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E59"/>
    <w:rPr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E59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555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E5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55E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E5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6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9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0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4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01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0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03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3865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612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40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43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640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5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8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105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6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962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32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8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31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374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06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20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06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4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0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1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2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0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39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81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78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42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75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0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135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42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3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2016-09-15T10:16:00Z</dcterms:created>
  <dcterms:modified xsi:type="dcterms:W3CDTF">2016-09-15T10:16:00Z</dcterms:modified>
</cp:coreProperties>
</file>